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42" w:rsidRPr="00215814" w:rsidRDefault="004E0B42" w:rsidP="004E0B42">
      <w:pPr>
        <w:rPr>
          <w:color w:val="7030A0"/>
          <w:u w:val="single"/>
        </w:rPr>
      </w:pPr>
      <w:bookmarkStart w:id="0" w:name="_GoBack"/>
      <w:bookmarkEnd w:id="0"/>
      <w:r>
        <w:rPr>
          <w:color w:val="7030A0"/>
          <w:u w:val="single"/>
        </w:rPr>
        <w:t>Activité 2 : Pourquoi suis-je comme je suis ?</w:t>
      </w:r>
    </w:p>
    <w:p w:rsidR="009371E9" w:rsidRPr="00215814" w:rsidRDefault="004E0B42">
      <w:pPr>
        <w:rPr>
          <w:b/>
        </w:rPr>
      </w:pPr>
      <w:r>
        <w:rPr>
          <w:b/>
        </w:rPr>
        <w:t>Pierre a les cheveux roux, comme sa maman. Il s’agit d’un caractère familial. L’arbre généalogique ci-dessous permet de suivre ce caractère sur quatre générations. Sur cet arbre les carrés représentent des hommes et les ronds des femmes.</w:t>
      </w:r>
      <w:r w:rsidR="008320E1">
        <w:rPr>
          <w:b/>
        </w:rPr>
        <w:t xml:space="preserve"> </w:t>
      </w:r>
      <w:r w:rsidR="00917B7E">
        <w:rPr>
          <w:b/>
        </w:rPr>
        <w:t>A l’aide de l’étude de l’arbre généalogique, réponds aux questions suivantes :</w:t>
      </w:r>
    </w:p>
    <w:tbl>
      <w:tblPr>
        <w:tblStyle w:val="Grilledutableau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7422"/>
      </w:tblGrid>
      <w:tr w:rsidR="004E0B42" w:rsidTr="00215814">
        <w:tc>
          <w:tcPr>
            <w:tcW w:w="3918" w:type="dxa"/>
          </w:tcPr>
          <w:p w:rsidR="004E0B42" w:rsidRDefault="004E0B42"/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Q1. Comment s’appelle la maman de Pierre ?</w:t>
            </w:r>
            <w:r w:rsidR="004C252C">
              <w:rPr>
                <w:b/>
              </w:rPr>
              <w:t xml:space="preserve"> </w:t>
            </w:r>
            <w:r w:rsidR="004C252C" w:rsidRPr="004C252C">
              <w:rPr>
                <w:b/>
                <w:color w:val="00B050"/>
              </w:rPr>
              <w:t>Catherine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Q2. Quel est le lien de parenté entre Pierre et Elise ?</w:t>
            </w:r>
            <w:r w:rsidR="004C252C">
              <w:rPr>
                <w:b/>
              </w:rPr>
              <w:t xml:space="preserve"> </w:t>
            </w:r>
            <w:r w:rsidR="004C252C" w:rsidRPr="004C252C">
              <w:rPr>
                <w:b/>
                <w:color w:val="00B050"/>
              </w:rPr>
              <w:t xml:space="preserve">Frère et </w:t>
            </w:r>
            <w:proofErr w:type="spellStart"/>
            <w:r w:rsidR="004C252C" w:rsidRPr="004C252C">
              <w:rPr>
                <w:b/>
                <w:color w:val="00B050"/>
              </w:rPr>
              <w:t>soeur</w:t>
            </w:r>
            <w:proofErr w:type="spellEnd"/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Q3. Que représente Michel pour Pierre ?</w:t>
            </w:r>
            <w:r w:rsidR="004C252C">
              <w:rPr>
                <w:b/>
              </w:rPr>
              <w:t xml:space="preserve"> </w:t>
            </w:r>
            <w:r w:rsidR="004C252C" w:rsidRPr="004C252C">
              <w:rPr>
                <w:b/>
                <w:color w:val="00B050"/>
              </w:rPr>
              <w:t>Grand père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Q4. De qui semble provenir le caractère « cheveux roux » porté par Pierre ?</w:t>
            </w:r>
            <w:r w:rsidR="004C252C">
              <w:rPr>
                <w:b/>
                <w:color w:val="00B050"/>
              </w:rPr>
              <w:t xml:space="preserve"> Sa maman C</w:t>
            </w:r>
            <w:r w:rsidR="004C252C" w:rsidRPr="004C252C">
              <w:rPr>
                <w:b/>
                <w:color w:val="00B050"/>
              </w:rPr>
              <w:t>atherine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Q5. Pourquoi peut-on parler de caractère héréditaire ?</w:t>
            </w:r>
            <w:r w:rsidR="004C252C" w:rsidRPr="004C252C">
              <w:rPr>
                <w:b/>
                <w:color w:val="00B050"/>
              </w:rPr>
              <w:t xml:space="preserve"> Ce caractère est déjà présent chez l’un de ses parents. Il semble que Pierre l’ait hérité de sa mère.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Q6. Combien de générations figurent sur cet arbre ?</w:t>
            </w:r>
            <w:r w:rsidR="004C252C">
              <w:rPr>
                <w:b/>
              </w:rPr>
              <w:t xml:space="preserve"> </w:t>
            </w:r>
            <w:r w:rsidR="004C252C" w:rsidRPr="004C252C">
              <w:rPr>
                <w:b/>
                <w:color w:val="00B050"/>
              </w:rPr>
              <w:t>4</w:t>
            </w:r>
            <w:r w:rsidRPr="004C252C">
              <w:rPr>
                <w:b/>
                <w:color w:val="00B050"/>
              </w:rPr>
              <w:t xml:space="preserve"> </w:t>
            </w:r>
            <w:r w:rsidRPr="00917B7E">
              <w:rPr>
                <w:b/>
              </w:rPr>
              <w:t>Numérotez-les avec des chiffres romains sur l’arbre en commençant par la plus ancienne.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Q7. En vous aidant de l’arbre généalogique, dîtes si un caractère héréditaire apparaît forcément à chaque génération ?</w:t>
            </w:r>
            <w:r w:rsidR="004C252C" w:rsidRPr="004C252C">
              <w:rPr>
                <w:b/>
                <w:color w:val="00B050"/>
              </w:rPr>
              <w:t xml:space="preserve"> Non, aucun des grands parents maternel de Pierre n’est roux.</w:t>
            </w:r>
          </w:p>
          <w:p w:rsidR="00917B7E" w:rsidRPr="00917B7E" w:rsidRDefault="00917B7E">
            <w:pPr>
              <w:rPr>
                <w:b/>
              </w:rPr>
            </w:pPr>
            <w:r w:rsidRPr="00917B7E">
              <w:rPr>
                <w:b/>
              </w:rPr>
              <w:t>Q8. Réalisez un bilan : construisez une définition d’un caractère héréditaire.</w:t>
            </w:r>
          </w:p>
          <w:p w:rsidR="00917B7E" w:rsidRDefault="0039250E">
            <w:r>
              <w:rPr>
                <w:color w:val="FF0000"/>
              </w:rPr>
              <w:t xml:space="preserve">Caractère qui se transmet de génération en génération : ce sont des </w:t>
            </w:r>
            <w:r>
              <w:rPr>
                <w:color w:val="FF0000"/>
                <w:u w:val="single"/>
              </w:rPr>
              <w:t>caractères héréditaires</w:t>
            </w:r>
            <w:r>
              <w:rPr>
                <w:color w:val="FF0000"/>
              </w:rPr>
              <w:t>.</w:t>
            </w:r>
          </w:p>
        </w:tc>
        <w:tc>
          <w:tcPr>
            <w:tcW w:w="7422" w:type="dxa"/>
          </w:tcPr>
          <w:p w:rsidR="004E0B42" w:rsidRPr="004E0B42" w:rsidRDefault="004E0B42" w:rsidP="004E0B42">
            <w:pPr>
              <w:jc w:val="center"/>
              <w:rPr>
                <w:b/>
                <w:noProof/>
                <w:u w:val="single"/>
              </w:rPr>
            </w:pPr>
            <w:r w:rsidRPr="004E0B42">
              <w:rPr>
                <w:b/>
                <w:noProof/>
                <w:u w:val="single"/>
              </w:rPr>
              <w:t>Abre généalogique de la famille de Pierre</w:t>
            </w:r>
          </w:p>
          <w:p w:rsidR="004E0B42" w:rsidRDefault="004E0B42" w:rsidP="008320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93040" cy="3574473"/>
                  <wp:effectExtent l="19050" t="0" r="266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18" cy="358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B42" w:rsidRDefault="004E0B42"/>
    <w:sectPr w:rsidR="004E0B42" w:rsidSect="0021581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33"/>
    <w:rsid w:val="00215814"/>
    <w:rsid w:val="00323133"/>
    <w:rsid w:val="0039250E"/>
    <w:rsid w:val="003D01E7"/>
    <w:rsid w:val="004B4AA5"/>
    <w:rsid w:val="004C252C"/>
    <w:rsid w:val="004E0B42"/>
    <w:rsid w:val="008320E1"/>
    <w:rsid w:val="00917B7E"/>
    <w:rsid w:val="009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Anne</cp:lastModifiedBy>
  <cp:revision>2</cp:revision>
  <dcterms:created xsi:type="dcterms:W3CDTF">2013-09-17T08:33:00Z</dcterms:created>
  <dcterms:modified xsi:type="dcterms:W3CDTF">2013-09-17T08:33:00Z</dcterms:modified>
</cp:coreProperties>
</file>