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8" w:type="dxa"/>
        <w:tblInd w:w="-459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0348"/>
      </w:tblGrid>
      <w:tr w:rsidR="00842430" w:rsidTr="00276C2E">
        <w:tc>
          <w:tcPr>
            <w:tcW w:w="10348" w:type="dxa"/>
          </w:tcPr>
          <w:p w:rsidR="00842430" w:rsidRPr="00842430" w:rsidRDefault="00842430" w:rsidP="00842430">
            <w:pPr>
              <w:jc w:val="center"/>
              <w:rPr>
                <w:b/>
                <w:color w:val="00B050"/>
              </w:rPr>
            </w:pPr>
            <w:r w:rsidRPr="00842430">
              <w:rPr>
                <w:b/>
                <w:color w:val="00B050"/>
              </w:rPr>
              <w:t>FICHE : ANALYSE D’UN GRAPHIQUE</w:t>
            </w:r>
          </w:p>
        </w:tc>
      </w:tr>
    </w:tbl>
    <w:p w:rsidR="00276C2E" w:rsidRDefault="00276C2E"/>
    <w:p w:rsidR="00276C2E" w:rsidRDefault="001F3EBA" w:rsidP="001F3EBA">
      <w:pPr>
        <w:ind w:left="-567"/>
        <w:rPr>
          <w:b/>
          <w:color w:val="00B050"/>
          <w:sz w:val="24"/>
          <w:szCs w:val="24"/>
          <w:u w:val="single"/>
        </w:rPr>
      </w:pPr>
      <w:r>
        <w:rPr>
          <w:u w:val="single"/>
        </w:rPr>
        <w:t xml:space="preserve"> </w:t>
      </w:r>
      <w:r w:rsidR="00316FB1">
        <w:rPr>
          <w:b/>
          <w:color w:val="00B050"/>
          <w:sz w:val="24"/>
          <w:szCs w:val="24"/>
          <w:u w:val="single"/>
        </w:rPr>
        <w:t>ETAPE 1 : Je connais le</w:t>
      </w:r>
      <w:r w:rsidR="00842430" w:rsidRPr="00842430">
        <w:rPr>
          <w:b/>
          <w:color w:val="00B050"/>
          <w:sz w:val="24"/>
          <w:szCs w:val="24"/>
          <w:u w:val="single"/>
        </w:rPr>
        <w:t xml:space="preserve"> vocab</w:t>
      </w:r>
      <w:r w:rsidR="00316FB1">
        <w:rPr>
          <w:b/>
          <w:color w:val="00B050"/>
          <w:sz w:val="24"/>
          <w:szCs w:val="24"/>
          <w:u w:val="single"/>
        </w:rPr>
        <w:t>ulaire indispensable à l’étude d’un graphique</w:t>
      </w:r>
      <w:r w:rsidR="00842430" w:rsidRPr="00842430">
        <w:rPr>
          <w:b/>
          <w:color w:val="00B050"/>
          <w:sz w:val="24"/>
          <w:szCs w:val="24"/>
          <w:u w:val="single"/>
        </w:rPr>
        <w:t>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8pt;margin-top:10.8pt;width:28pt;height:32.65pt;z-index:2516613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33BF1" w:rsidRPr="00933BF1" w:rsidRDefault="00933BF1">
                  <w:pPr>
                    <w:rPr>
                      <w:color w:val="00B0F0"/>
                    </w:rPr>
                  </w:pPr>
                </w:p>
              </w:txbxContent>
            </v:textbox>
          </v:shape>
        </w:pict>
      </w:r>
    </w:p>
    <w:tbl>
      <w:tblPr>
        <w:tblStyle w:val="Grilledutableau"/>
        <w:tblW w:w="10490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1"/>
        <w:gridCol w:w="4819"/>
      </w:tblGrid>
      <w:tr w:rsidR="003A0A38" w:rsidTr="00DB0040">
        <w:trPr>
          <w:trHeight w:val="2540"/>
        </w:trPr>
        <w:tc>
          <w:tcPr>
            <w:tcW w:w="5671" w:type="dxa"/>
          </w:tcPr>
          <w:p w:rsidR="003A0A38" w:rsidRDefault="003A0A38" w:rsidP="003A0A38">
            <w:pPr>
              <w:rPr>
                <w:u w:val="single"/>
              </w:rPr>
            </w:pPr>
            <w:r>
              <w:t xml:space="preserve">Le premier point important est </w:t>
            </w:r>
            <w:r w:rsidRPr="003A0A38">
              <w:rPr>
                <w:u w:val="single"/>
              </w:rPr>
              <w:t xml:space="preserve">de </w:t>
            </w:r>
            <w:r>
              <w:rPr>
                <w:b/>
                <w:u w:val="single"/>
              </w:rPr>
              <w:t>savoir placer les axes</w:t>
            </w:r>
            <w:r w:rsidRPr="003A0A38">
              <w:rPr>
                <w:u w:val="single"/>
              </w:rPr>
              <w:t>.</w:t>
            </w:r>
          </w:p>
          <w:p w:rsidR="003A0A38" w:rsidRDefault="003A0A38" w:rsidP="003A0A38">
            <w:pPr>
              <w:rPr>
                <w:u w:val="single"/>
              </w:rPr>
            </w:pPr>
          </w:p>
          <w:p w:rsidR="003A0A38" w:rsidRDefault="001F3EBA" w:rsidP="003A0A38">
            <w:r w:rsidRPr="001F3EBA">
              <w:rPr>
                <w:u w:val="single"/>
              </w:rPr>
              <w:t>Place</w:t>
            </w:r>
            <w:r w:rsidR="003A0A38" w:rsidRPr="001F3EBA">
              <w:rPr>
                <w:u w:val="single"/>
              </w:rPr>
              <w:t xml:space="preserve"> sur le graphique</w:t>
            </w:r>
            <w:r w:rsidR="003A0A38">
              <w:t xml:space="preserve"> ci-contre :</w:t>
            </w:r>
          </w:p>
          <w:p w:rsidR="003A0A38" w:rsidRDefault="003A0A38" w:rsidP="003A0A38">
            <w:pPr>
              <w:pStyle w:val="Paragraphedeliste"/>
              <w:numPr>
                <w:ilvl w:val="0"/>
                <w:numId w:val="1"/>
              </w:numPr>
            </w:pPr>
            <w:r w:rsidRPr="001F3EBA">
              <w:rPr>
                <w:b/>
                <w:u w:val="single"/>
              </w:rPr>
              <w:t>L’axe des abscisses</w:t>
            </w:r>
            <w:r>
              <w:t xml:space="preserve"> </w:t>
            </w:r>
            <w:r w:rsidR="00276C2E">
              <w:t xml:space="preserve">qui est la </w:t>
            </w:r>
            <w:r>
              <w:t>ligne horizontale</w:t>
            </w:r>
            <w:r w:rsidR="00276C2E">
              <w:t>. Au bout de la flèche de l’abscisse, o</w:t>
            </w:r>
            <w:r w:rsidR="001F3EBA">
              <w:t>n note ce que représente  cet axe.</w:t>
            </w:r>
          </w:p>
          <w:p w:rsidR="006A638D" w:rsidRDefault="003A0A38" w:rsidP="001F3EBA">
            <w:pPr>
              <w:pStyle w:val="Paragraphedeliste"/>
              <w:numPr>
                <w:ilvl w:val="0"/>
                <w:numId w:val="1"/>
              </w:numPr>
            </w:pPr>
            <w:r w:rsidRPr="001F3EBA">
              <w:rPr>
                <w:b/>
                <w:u w:val="single"/>
              </w:rPr>
              <w:t>L’</w:t>
            </w:r>
            <w:r w:rsidR="00276C2E" w:rsidRPr="001F3EBA">
              <w:rPr>
                <w:b/>
                <w:u w:val="single"/>
              </w:rPr>
              <w:t>axe des ordonnées</w:t>
            </w:r>
            <w:r w:rsidR="00276C2E">
              <w:t xml:space="preserve"> qui est la </w:t>
            </w:r>
            <w:r>
              <w:t>ligne verticale</w:t>
            </w:r>
            <w:r w:rsidR="00276C2E">
              <w:t>.</w:t>
            </w:r>
            <w:r>
              <w:t xml:space="preserve"> </w:t>
            </w:r>
            <w:r w:rsidR="00276C2E">
              <w:t>Au bout de la flèche de l’ordonnée, o</w:t>
            </w:r>
            <w:r w:rsidR="001F3EBA">
              <w:t>n note ce que représente cet axe.</w:t>
            </w:r>
          </w:p>
        </w:tc>
        <w:tc>
          <w:tcPr>
            <w:tcW w:w="4819" w:type="dxa"/>
          </w:tcPr>
          <w:p w:rsidR="003A0A38" w:rsidRDefault="001F3EBA" w:rsidP="00842430">
            <w:r>
              <w:rPr>
                <w:noProof/>
                <w:lang w:eastAsia="fr-FR"/>
              </w:rPr>
              <w:pict>
                <v:shape id="_x0000_s1031" type="#_x0000_t202" style="position:absolute;margin-left:13.3pt;margin-top:40.15pt;width:71.3pt;height:58.1pt;z-index:25166438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933BF1" w:rsidRDefault="00933BF1" w:rsidP="00933BF1">
                        <w:pPr>
                          <w:rPr>
                            <w:color w:val="00B0F0"/>
                          </w:rPr>
                        </w:pPr>
                        <w:r>
                          <w:rPr>
                            <w:color w:val="00B0F0"/>
                          </w:rPr>
                          <w:t xml:space="preserve"> </w:t>
                        </w:r>
                      </w:p>
                      <w:p w:rsidR="00933BF1" w:rsidRPr="00933BF1" w:rsidRDefault="00933BF1" w:rsidP="00933BF1">
                        <w:pPr>
                          <w:rPr>
                            <w:color w:val="00B0F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0" type="#_x0000_t202" style="position:absolute;margin-left:50pt;margin-top:103.6pt;width:118.6pt;height:27.3pt;z-index:251663360;mso-position-horizontal-relative:text;mso-position-vertical-relative:text;mso-width-relative:margin;mso-height-relative:margin" filled="f" stroked="f">
                  <v:textbox>
                    <w:txbxContent>
                      <w:p w:rsidR="00933BF1" w:rsidRPr="00933BF1" w:rsidRDefault="00933BF1" w:rsidP="00933BF1">
                        <w:pPr>
                          <w:rPr>
                            <w:color w:val="00B0F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29" type="#_x0000_t202" style="position:absolute;margin-left:186.25pt;margin-top:98.25pt;width:28pt;height:32.65pt;z-index:251662336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933BF1" w:rsidRPr="00933BF1" w:rsidRDefault="00933BF1" w:rsidP="00933BF1">
                        <w:pPr>
                          <w:rPr>
                            <w:color w:val="00B0F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B050"/>
                <w:sz w:val="24"/>
                <w:szCs w:val="24"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9.9pt;margin-top:108.4pt;width:146.35pt;height:0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27" type="#_x0000_t32" style="position:absolute;margin-left:39.9pt;margin-top:6.3pt;width:0;height:102.1pt;flip:y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E17F71" w:rsidRDefault="00E17F71" w:rsidP="00DB0040">
      <w:pPr>
        <w:ind w:left="-567"/>
      </w:pPr>
      <w:r>
        <w:t>Le long des axes, les valeurs augmentent dans le sens de la flèche. Place sur l’axe des abscisses et des ordonnées les valeurs de 1 à 5.</w:t>
      </w:r>
    </w:p>
    <w:p w:rsidR="00842430" w:rsidRDefault="00842430">
      <w:pPr>
        <w:rPr>
          <w:b/>
          <w:color w:val="00B050"/>
          <w:sz w:val="24"/>
          <w:szCs w:val="24"/>
          <w:u w:val="single"/>
        </w:rPr>
      </w:pPr>
    </w:p>
    <w:p w:rsidR="006A638D" w:rsidRPr="00333FD4" w:rsidRDefault="00CA3257" w:rsidP="00333FD4">
      <w:pPr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Etape 2 : Je suis les différentes étapes de l’analyse graphique</w:t>
      </w:r>
      <w:r w:rsidR="00333FD4">
        <w:rPr>
          <w:b/>
          <w:color w:val="00B050"/>
          <w:sz w:val="24"/>
          <w:szCs w:val="24"/>
          <w:u w:val="single"/>
        </w:rPr>
        <w:t xml:space="preserve"> (étude d’un exemple)</w:t>
      </w:r>
      <w:r w:rsidR="00842430">
        <w:rPr>
          <w:b/>
          <w:color w:val="00B050"/>
          <w:sz w:val="24"/>
          <w:szCs w:val="24"/>
          <w:u w:val="single"/>
        </w:rPr>
        <w:t>.</w:t>
      </w:r>
    </w:p>
    <w:tbl>
      <w:tblPr>
        <w:tblStyle w:val="Grilledutableau"/>
        <w:tblW w:w="10173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6350"/>
      </w:tblGrid>
      <w:tr w:rsidR="006A638D" w:rsidTr="00333FD4">
        <w:tc>
          <w:tcPr>
            <w:tcW w:w="4928" w:type="dxa"/>
          </w:tcPr>
          <w:p w:rsidR="006A638D" w:rsidRDefault="006A638D" w:rsidP="006A638D">
            <w:r w:rsidRPr="00DE3FFA">
              <w:rPr>
                <w:b/>
              </w:rPr>
              <w:t>1.</w:t>
            </w:r>
            <w:r>
              <w:t xml:space="preserve"> Je </w:t>
            </w:r>
            <w:r w:rsidR="001F3EBA" w:rsidRPr="001F3EBA">
              <w:rPr>
                <w:bdr w:val="single" w:sz="4" w:space="0" w:color="auto"/>
              </w:rPr>
              <w:t>PRESENTE</w:t>
            </w:r>
            <w:r w:rsidR="001F3EBA">
              <w:t xml:space="preserve"> le</w:t>
            </w:r>
            <w:r>
              <w:t xml:space="preserve"> graphique </w:t>
            </w:r>
            <w:r w:rsidR="001F3EBA">
              <w:t xml:space="preserve"> </w:t>
            </w:r>
          </w:p>
          <w:p w:rsidR="006A638D" w:rsidRPr="001C7E8E" w:rsidRDefault="006A638D" w:rsidP="006A638D">
            <w:pPr>
              <w:rPr>
                <w:b/>
                <w:i/>
              </w:rPr>
            </w:pPr>
            <w:r>
              <w:rPr>
                <w:i/>
              </w:rPr>
              <w:t xml:space="preserve"> </w:t>
            </w:r>
            <w:r w:rsidRPr="001C7E8E">
              <w:rPr>
                <w:b/>
                <w:i/>
              </w:rPr>
              <w:t xml:space="preserve">On étudie un graphique qui représente « nom de </w:t>
            </w:r>
            <w:r w:rsidR="001F3EBA">
              <w:rPr>
                <w:b/>
                <w:i/>
              </w:rPr>
              <w:t xml:space="preserve"> l’ordonnée » (en…) </w:t>
            </w:r>
            <w:r w:rsidRPr="001C7E8E">
              <w:rPr>
                <w:b/>
                <w:i/>
              </w:rPr>
              <w:t xml:space="preserve"> </w:t>
            </w:r>
            <w:r w:rsidR="001C7E8E" w:rsidRPr="001C7E8E">
              <w:rPr>
                <w:b/>
                <w:i/>
              </w:rPr>
              <w:t xml:space="preserve">en fonction </w:t>
            </w:r>
            <w:r w:rsidR="00B36A5F">
              <w:rPr>
                <w:b/>
                <w:i/>
              </w:rPr>
              <w:t xml:space="preserve">de </w:t>
            </w:r>
            <w:r w:rsidR="001F3EBA">
              <w:rPr>
                <w:b/>
                <w:i/>
              </w:rPr>
              <w:t>« nom de l’abscisse »</w:t>
            </w:r>
            <w:r w:rsidR="001C7E8E" w:rsidRPr="001C7E8E">
              <w:rPr>
                <w:b/>
                <w:i/>
              </w:rPr>
              <w:t> (</w:t>
            </w:r>
            <w:r w:rsidR="001F3EBA">
              <w:rPr>
                <w:b/>
                <w:i/>
              </w:rPr>
              <w:t>en…)</w:t>
            </w:r>
            <w:r w:rsidR="001C7E8E" w:rsidRPr="001C7E8E">
              <w:rPr>
                <w:b/>
                <w:i/>
              </w:rPr>
              <w:t>.</w:t>
            </w:r>
          </w:p>
          <w:p w:rsidR="001C7E8E" w:rsidRDefault="001C7E8E" w:rsidP="006A638D"/>
          <w:p w:rsidR="001C7E8E" w:rsidRDefault="001C7E8E" w:rsidP="006A638D">
            <w:pPr>
              <w:rPr>
                <w:color w:val="00B0F0"/>
              </w:rPr>
            </w:pPr>
            <w:r>
              <w:t>Exemple :</w:t>
            </w:r>
            <w:r w:rsidRPr="001C7E8E">
              <w:rPr>
                <w:color w:val="00B0F0"/>
              </w:rPr>
              <w:t xml:space="preserve"> </w:t>
            </w:r>
          </w:p>
          <w:p w:rsidR="00203D2E" w:rsidRDefault="00203D2E" w:rsidP="006A638D">
            <w:pPr>
              <w:rPr>
                <w:color w:val="00B0F0"/>
              </w:rPr>
            </w:pPr>
          </w:p>
          <w:p w:rsidR="00203D2E" w:rsidRDefault="00203D2E" w:rsidP="006A638D">
            <w:pPr>
              <w:rPr>
                <w:color w:val="00B0F0"/>
              </w:rPr>
            </w:pPr>
          </w:p>
          <w:p w:rsidR="001F3EBA" w:rsidRPr="001C7E8E" w:rsidRDefault="001F3EBA" w:rsidP="006A638D">
            <w:pPr>
              <w:rPr>
                <w:color w:val="00B0F0"/>
              </w:rPr>
            </w:pPr>
          </w:p>
          <w:p w:rsidR="006A638D" w:rsidRDefault="006A638D" w:rsidP="006A638D"/>
          <w:p w:rsidR="00925E3B" w:rsidRDefault="00925E3B" w:rsidP="006A638D">
            <w:r w:rsidRPr="00DE3FFA">
              <w:rPr>
                <w:b/>
              </w:rPr>
              <w:t>2.</w:t>
            </w:r>
            <w:r>
              <w:t xml:space="preserve"> On </w:t>
            </w:r>
            <w:r w:rsidR="001F3EBA">
              <w:t xml:space="preserve"> </w:t>
            </w:r>
            <w:r w:rsidR="001F3EBA" w:rsidRPr="001F3EBA">
              <w:rPr>
                <w:bdr w:val="single" w:sz="4" w:space="0" w:color="auto"/>
              </w:rPr>
              <w:t>OBSERVE</w:t>
            </w:r>
            <w:r>
              <w:t xml:space="preserve"> : comment évolue </w:t>
            </w:r>
            <w:r w:rsidR="001F3EBA">
              <w:t xml:space="preserve"> le paramètre observé en ordonnée en fonction de l’abscisse. Donne des valeurs chiffrées</w:t>
            </w:r>
          </w:p>
          <w:p w:rsidR="001F3EBA" w:rsidRDefault="001F3EBA" w:rsidP="00337599"/>
          <w:p w:rsidR="00337599" w:rsidRDefault="00337599" w:rsidP="00337599">
            <w:pPr>
              <w:rPr>
                <w:color w:val="00B0F0"/>
              </w:rPr>
            </w:pPr>
            <w:r>
              <w:t>Exemple :</w:t>
            </w:r>
          </w:p>
          <w:p w:rsidR="00203D2E" w:rsidRDefault="00203D2E" w:rsidP="00337599">
            <w:pPr>
              <w:rPr>
                <w:color w:val="00B0F0"/>
              </w:rPr>
            </w:pPr>
          </w:p>
          <w:p w:rsidR="00203D2E" w:rsidRDefault="00203D2E" w:rsidP="00337599">
            <w:pPr>
              <w:rPr>
                <w:color w:val="00B0F0"/>
              </w:rPr>
            </w:pPr>
          </w:p>
          <w:p w:rsidR="00203D2E" w:rsidRDefault="00203D2E" w:rsidP="00337599">
            <w:pPr>
              <w:rPr>
                <w:color w:val="00B0F0"/>
              </w:rPr>
            </w:pPr>
          </w:p>
          <w:p w:rsidR="00203D2E" w:rsidRDefault="00203D2E" w:rsidP="00337599">
            <w:pPr>
              <w:rPr>
                <w:color w:val="00B0F0"/>
              </w:rPr>
            </w:pPr>
          </w:p>
          <w:p w:rsidR="00203D2E" w:rsidRDefault="00203D2E" w:rsidP="00337599">
            <w:pPr>
              <w:rPr>
                <w:color w:val="00B0F0"/>
              </w:rPr>
            </w:pPr>
          </w:p>
          <w:p w:rsidR="00337599" w:rsidRDefault="00337599" w:rsidP="006A638D"/>
        </w:tc>
        <w:tc>
          <w:tcPr>
            <w:tcW w:w="5245" w:type="dxa"/>
          </w:tcPr>
          <w:p w:rsidR="006A638D" w:rsidRDefault="001F3EBA" w:rsidP="00337599">
            <w:pPr>
              <w:ind w:right="-675"/>
            </w:pPr>
            <w:r>
              <w:rPr>
                <w:b/>
                <w:i/>
                <w:noProof/>
              </w:rPr>
              <w:pict>
                <v:shape id="_x0000_s1035" type="#_x0000_t202" style="position:absolute;margin-left:51.3pt;margin-top:274.3pt;width:253.9pt;height:32.65pt;z-index:25166848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337599" w:rsidRPr="00AE78C5" w:rsidRDefault="00337599">
                        <w:pPr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AE78C5">
                          <w:rPr>
                            <w:sz w:val="20"/>
                            <w:szCs w:val="20"/>
                            <w:u w:val="single"/>
                          </w:rPr>
                          <w:t>Graphique : évolution de la taille chez l’Homme en fonction de l’âge de l’individu</w:t>
                        </w:r>
                        <w:r w:rsidR="00AE78C5" w:rsidRPr="00AE78C5">
                          <w:rPr>
                            <w:sz w:val="20"/>
                            <w:szCs w:val="20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00B050"/>
                <w:sz w:val="24"/>
                <w:szCs w:val="24"/>
                <w:u w:val="single"/>
              </w:rPr>
              <w:pict>
                <v:shape id="_x0000_s1033" type="#_x0000_t202" style="position:absolute;margin-left:272.2pt;margin-top:231.45pt;width:78.85pt;height:31.25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33;mso-fit-shape-to-text:t">
                    <w:txbxContent>
                      <w:p w:rsidR="00337599" w:rsidRPr="00337599" w:rsidRDefault="00337599">
                        <w:pPr>
                          <w:rPr>
                            <w:sz w:val="20"/>
                            <w:szCs w:val="20"/>
                          </w:rPr>
                        </w:pPr>
                        <w:r w:rsidRPr="00337599">
                          <w:rPr>
                            <w:sz w:val="20"/>
                            <w:szCs w:val="20"/>
                          </w:rPr>
                          <w:t>Age (années)</w:t>
                        </w:r>
                      </w:p>
                    </w:txbxContent>
                  </v:textbox>
                </v:shape>
              </w:pict>
            </w:r>
            <w:r w:rsidR="00337599">
              <w:object w:dxaOrig="10605" w:dyaOrig="8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0.5pt;height:270pt" o:ole="">
                  <v:imagedata r:id="rId6" o:title=""/>
                </v:shape>
                <o:OLEObject Type="Embed" ProgID="PBrush" ShapeID="_x0000_i1025" DrawAspect="Content" ObjectID="_1440781812" r:id="rId7"/>
              </w:object>
            </w:r>
          </w:p>
        </w:tc>
      </w:tr>
    </w:tbl>
    <w:p w:rsidR="00203D2E" w:rsidRDefault="00DE3FFA" w:rsidP="00A36BF0">
      <w:pPr>
        <w:ind w:left="-567"/>
      </w:pPr>
      <w:r w:rsidRPr="00DE3FFA">
        <w:rPr>
          <w:b/>
        </w:rPr>
        <w:t>3.</w:t>
      </w:r>
      <w:r>
        <w:t xml:space="preserve"> On </w:t>
      </w:r>
      <w:r w:rsidR="001F3EBA">
        <w:t xml:space="preserve"> </w:t>
      </w:r>
      <w:bookmarkStart w:id="0" w:name="_GoBack"/>
      <w:r w:rsidR="001F3EBA" w:rsidRPr="001F3EBA">
        <w:rPr>
          <w:bdr w:val="single" w:sz="4" w:space="0" w:color="auto"/>
        </w:rPr>
        <w:t>INTERPRETE</w:t>
      </w:r>
      <w:bookmarkEnd w:id="0"/>
      <w:r w:rsidR="001F3EBA">
        <w:t xml:space="preserve"> le</w:t>
      </w:r>
      <w:r>
        <w:t xml:space="preserve"> graphiq</w:t>
      </w:r>
      <w:r w:rsidR="00A36BF0">
        <w:t>ue, c’est-à-dire que l’on</w:t>
      </w:r>
      <w:r>
        <w:t xml:space="preserve"> </w:t>
      </w:r>
      <w:r w:rsidR="00A36BF0">
        <w:t xml:space="preserve">explique ce que veut dire ce que l’on a observé </w:t>
      </w:r>
      <w:r>
        <w:t>à l’aide d’une phrase.</w:t>
      </w:r>
      <w:r w:rsidR="00203D2E">
        <w:t xml:space="preserve"> </w:t>
      </w:r>
    </w:p>
    <w:p w:rsidR="00DE3FFA" w:rsidRPr="00A36BF0" w:rsidRDefault="00AB70B6" w:rsidP="00A36BF0">
      <w:pPr>
        <w:ind w:left="-567"/>
      </w:pPr>
      <w:r>
        <w:t xml:space="preserve"> </w:t>
      </w:r>
      <w:r w:rsidR="00DE3FFA">
        <w:t xml:space="preserve">Exemple : </w:t>
      </w:r>
    </w:p>
    <w:p w:rsidR="00AE78C5" w:rsidRPr="00DE3FFA" w:rsidRDefault="00AE78C5" w:rsidP="00DE3FFA">
      <w:pPr>
        <w:ind w:left="-567"/>
        <w:rPr>
          <w:color w:val="00B0F0"/>
        </w:rPr>
      </w:pPr>
    </w:p>
    <w:p w:rsidR="00337599" w:rsidRPr="00DE3FFA" w:rsidRDefault="00337599" w:rsidP="006A638D">
      <w:pPr>
        <w:ind w:left="-567"/>
        <w:rPr>
          <w:i/>
        </w:rPr>
      </w:pPr>
    </w:p>
    <w:sectPr w:rsidR="00337599" w:rsidRPr="00DE3FFA" w:rsidSect="0033759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55B"/>
    <w:multiLevelType w:val="hybridMultilevel"/>
    <w:tmpl w:val="C6461268"/>
    <w:lvl w:ilvl="0" w:tplc="2CD40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430"/>
    <w:rsid w:val="00183443"/>
    <w:rsid w:val="001C7E8E"/>
    <w:rsid w:val="001F3EBA"/>
    <w:rsid w:val="00203D2E"/>
    <w:rsid w:val="00276C2E"/>
    <w:rsid w:val="00316FB1"/>
    <w:rsid w:val="00333FD4"/>
    <w:rsid w:val="00337599"/>
    <w:rsid w:val="003A0A38"/>
    <w:rsid w:val="003E6C10"/>
    <w:rsid w:val="005145AA"/>
    <w:rsid w:val="00677CBF"/>
    <w:rsid w:val="006A638D"/>
    <w:rsid w:val="007B4CF5"/>
    <w:rsid w:val="00842430"/>
    <w:rsid w:val="00925E3B"/>
    <w:rsid w:val="00933BF1"/>
    <w:rsid w:val="00982979"/>
    <w:rsid w:val="00A36BF0"/>
    <w:rsid w:val="00AB70B6"/>
    <w:rsid w:val="00AE78C5"/>
    <w:rsid w:val="00B008D6"/>
    <w:rsid w:val="00B36A5F"/>
    <w:rsid w:val="00BC6B0B"/>
    <w:rsid w:val="00CA3257"/>
    <w:rsid w:val="00DB0040"/>
    <w:rsid w:val="00DE3FFA"/>
    <w:rsid w:val="00E1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0A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Ophélie</dc:creator>
  <cp:lastModifiedBy>Anne</cp:lastModifiedBy>
  <cp:revision>5</cp:revision>
  <dcterms:created xsi:type="dcterms:W3CDTF">2012-09-05T16:00:00Z</dcterms:created>
  <dcterms:modified xsi:type="dcterms:W3CDTF">2013-09-15T18:24:00Z</dcterms:modified>
</cp:coreProperties>
</file>