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30" w:rsidRDefault="00347030" w:rsidP="00347030">
      <w:pPr>
        <w:pStyle w:val="titre"/>
        <w:spacing w:line="240" w:lineRule="auto"/>
        <w:rPr>
          <w:noProof/>
        </w:rPr>
      </w:pPr>
      <w:r>
        <w:rPr>
          <w:noProof/>
        </w:rPr>
        <w:t>Activité 2 : généraliser le cycle de la reproduction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4"/>
        <w:gridCol w:w="548"/>
        <w:gridCol w:w="548"/>
      </w:tblGrid>
      <w:tr w:rsidR="00347030" w:rsidRPr="002E3582" w:rsidTr="00347030">
        <w:tc>
          <w:tcPr>
            <w:tcW w:w="8084" w:type="dxa"/>
            <w:vAlign w:val="center"/>
          </w:tcPr>
          <w:p w:rsidR="00347030" w:rsidRPr="002E3582" w:rsidRDefault="00347030" w:rsidP="00347030">
            <w:pPr>
              <w:pStyle w:val="Sansinterligne"/>
            </w:pPr>
            <w:r w:rsidRPr="002E3582">
              <w:t>Compétence travaillée :</w:t>
            </w:r>
          </w:p>
        </w:tc>
        <w:tc>
          <w:tcPr>
            <w:tcW w:w="548" w:type="dxa"/>
          </w:tcPr>
          <w:p w:rsidR="00347030" w:rsidRPr="002E3582" w:rsidRDefault="00347030" w:rsidP="00347030">
            <w:pPr>
              <w:pStyle w:val="Sansinterligne"/>
            </w:pPr>
            <w:r w:rsidRPr="002E3582">
              <w:sym w:font="Wingdings" w:char="F04A"/>
            </w:r>
          </w:p>
        </w:tc>
        <w:tc>
          <w:tcPr>
            <w:tcW w:w="548" w:type="dxa"/>
          </w:tcPr>
          <w:p w:rsidR="00347030" w:rsidRPr="002E3582" w:rsidRDefault="00347030" w:rsidP="00347030">
            <w:pPr>
              <w:pStyle w:val="Sansinterligne"/>
            </w:pPr>
            <w:r w:rsidRPr="002E3582">
              <w:sym w:font="Wingdings" w:char="F04C"/>
            </w:r>
          </w:p>
        </w:tc>
      </w:tr>
      <w:tr w:rsidR="00347030" w:rsidRPr="002E3582" w:rsidTr="00347030">
        <w:tc>
          <w:tcPr>
            <w:tcW w:w="8084" w:type="dxa"/>
          </w:tcPr>
          <w:p w:rsidR="00347030" w:rsidRPr="002E3582" w:rsidRDefault="00347030" w:rsidP="00347030">
            <w:pPr>
              <w:pStyle w:val="Sansinterligne"/>
            </w:pPr>
            <w:r w:rsidRPr="002E3582">
              <w:t xml:space="preserve"> </w:t>
            </w:r>
            <w:r>
              <w:rPr>
                <w:i/>
              </w:rPr>
              <w:t>Extraire des informations</w:t>
            </w:r>
          </w:p>
        </w:tc>
        <w:tc>
          <w:tcPr>
            <w:tcW w:w="548" w:type="dxa"/>
          </w:tcPr>
          <w:p w:rsidR="00347030" w:rsidRPr="002E3582" w:rsidRDefault="00347030" w:rsidP="00347030">
            <w:pPr>
              <w:pStyle w:val="Sansinterligne"/>
            </w:pPr>
          </w:p>
        </w:tc>
        <w:tc>
          <w:tcPr>
            <w:tcW w:w="548" w:type="dxa"/>
          </w:tcPr>
          <w:p w:rsidR="00347030" w:rsidRPr="002E3582" w:rsidRDefault="00347030" w:rsidP="00347030">
            <w:pPr>
              <w:pStyle w:val="Sansinterligne"/>
            </w:pPr>
          </w:p>
        </w:tc>
      </w:tr>
      <w:tr w:rsidR="00347030" w:rsidRPr="002E3582" w:rsidTr="00347030">
        <w:tc>
          <w:tcPr>
            <w:tcW w:w="8084" w:type="dxa"/>
          </w:tcPr>
          <w:p w:rsidR="00347030" w:rsidRPr="002E3582" w:rsidRDefault="00347030" w:rsidP="00347030">
            <w:pPr>
              <w:pStyle w:val="Sansinterligne"/>
            </w:pPr>
            <w:r>
              <w:t>Légender un schéma</w:t>
            </w:r>
          </w:p>
        </w:tc>
        <w:tc>
          <w:tcPr>
            <w:tcW w:w="548" w:type="dxa"/>
          </w:tcPr>
          <w:p w:rsidR="00347030" w:rsidRPr="002E3582" w:rsidRDefault="00347030" w:rsidP="00347030">
            <w:pPr>
              <w:pStyle w:val="Sansinterligne"/>
            </w:pPr>
          </w:p>
        </w:tc>
        <w:tc>
          <w:tcPr>
            <w:tcW w:w="548" w:type="dxa"/>
          </w:tcPr>
          <w:p w:rsidR="00347030" w:rsidRPr="002E3582" w:rsidRDefault="00347030" w:rsidP="00347030">
            <w:pPr>
              <w:pStyle w:val="Sansinterligne"/>
            </w:pPr>
          </w:p>
        </w:tc>
      </w:tr>
    </w:tbl>
    <w:p w:rsidR="00347030" w:rsidRDefault="00347030" w:rsidP="00347030">
      <w:pPr>
        <w:spacing w:after="0" w:line="240" w:lineRule="auto"/>
        <w:rPr>
          <w:noProof/>
        </w:rPr>
      </w:pPr>
    </w:p>
    <w:p w:rsidR="00347030" w:rsidRDefault="00347030" w:rsidP="00347030">
      <w:pPr>
        <w:spacing w:after="0" w:line="240" w:lineRule="auto"/>
        <w:rPr>
          <w:noProof/>
        </w:rPr>
      </w:pPr>
      <w:r>
        <w:rPr>
          <w:noProof/>
        </w:rPr>
        <w:t>A partir du texte suivant, légende le schéma ci-contre en respectant les régles pour les annotations</w:t>
      </w:r>
    </w:p>
    <w:p w:rsidR="00347030" w:rsidRDefault="00347030" w:rsidP="00347030">
      <w:pPr>
        <w:spacing w:after="0" w:line="240" w:lineRule="auto"/>
        <w:jc w:val="center"/>
        <w:rPr>
          <w:i/>
          <w:noProof/>
        </w:rPr>
      </w:pPr>
      <w:r w:rsidRPr="00347030">
        <w:rPr>
          <w:i/>
          <w:noProof/>
        </w:rPr>
        <w:t>( si besoin, demande la fiche technique à ton professeur)</w:t>
      </w:r>
    </w:p>
    <w:p w:rsidR="00347030" w:rsidRPr="00347030" w:rsidRDefault="00347030" w:rsidP="00347030">
      <w:pPr>
        <w:spacing w:after="0" w:line="240" w:lineRule="auto"/>
        <w:jc w:val="center"/>
        <w:rPr>
          <w:i/>
          <w:noProof/>
        </w:rPr>
      </w:pPr>
    </w:p>
    <w:p w:rsidR="00347030" w:rsidRDefault="00347030" w:rsidP="00347030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33F3147E" wp14:editId="0F65F08E">
            <wp:extent cx="5969635" cy="180276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30" w:rsidRPr="00DB5F1C" w:rsidRDefault="00347030" w:rsidP="00347030">
      <w:pPr>
        <w:pStyle w:val="loral"/>
        <w:spacing w:after="0" w:line="240" w:lineRule="auto"/>
        <w:rPr>
          <w:i w:val="0"/>
          <w:color w:val="FF0000"/>
        </w:rPr>
      </w:pPr>
    </w:p>
    <w:p w:rsidR="00347030" w:rsidRDefault="00347030" w:rsidP="00347030">
      <w:pPr>
        <w:pStyle w:val="loral"/>
        <w:spacing w:after="0" w:line="240" w:lineRule="auto"/>
        <w:jc w:val="center"/>
      </w:pPr>
    </w:p>
    <w:p w:rsidR="00ED7CED" w:rsidRDefault="00347030" w:rsidP="00347030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7CF1C2" wp14:editId="7853A0BA">
            <wp:simplePos x="0" y="0"/>
            <wp:positionH relativeFrom="column">
              <wp:posOffset>92075</wp:posOffset>
            </wp:positionH>
            <wp:positionV relativeFrom="paragraph">
              <wp:posOffset>53340</wp:posOffset>
            </wp:positionV>
            <wp:extent cx="3243580" cy="3114040"/>
            <wp:effectExtent l="0" t="0" r="0" b="0"/>
            <wp:wrapNone/>
            <wp:docPr id="1" name="Image 1" descr="http://clg.lorris.svt.free.fr/IMG/jpg/cycle-de-lour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g.lorris.svt.free.fr/IMG/jpg/cycle-de-lours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D7CED" w:rsidSect="0034703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D2" w:rsidRDefault="00F661D2" w:rsidP="00347030">
      <w:pPr>
        <w:spacing w:after="0" w:line="240" w:lineRule="auto"/>
      </w:pPr>
      <w:r>
        <w:separator/>
      </w:r>
    </w:p>
  </w:endnote>
  <w:endnote w:type="continuationSeparator" w:id="0">
    <w:p w:rsidR="00F661D2" w:rsidRDefault="00F661D2" w:rsidP="0034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D2" w:rsidRDefault="00F661D2" w:rsidP="00347030">
      <w:pPr>
        <w:spacing w:after="0" w:line="240" w:lineRule="auto"/>
      </w:pPr>
      <w:r>
        <w:separator/>
      </w:r>
    </w:p>
  </w:footnote>
  <w:footnote w:type="continuationSeparator" w:id="0">
    <w:p w:rsidR="00F661D2" w:rsidRDefault="00F661D2" w:rsidP="0034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30"/>
    <w:rsid w:val="00347030"/>
    <w:rsid w:val="00AA5C92"/>
    <w:rsid w:val="00C87163"/>
    <w:rsid w:val="00ED7CED"/>
    <w:rsid w:val="00F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7030"/>
    <w:rPr>
      <w:rFonts w:ascii="Calibri" w:eastAsia="Calibri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ral">
    <w:name w:val="à l'oral"/>
    <w:basedOn w:val="Normal"/>
    <w:link w:val="loralCar"/>
    <w:rsid w:val="00347030"/>
    <w:rPr>
      <w:i/>
      <w:sz w:val="20"/>
      <w:szCs w:val="20"/>
      <w:lang w:val="x-none" w:eastAsia="x-none"/>
    </w:rPr>
  </w:style>
  <w:style w:type="character" w:customStyle="1" w:styleId="loralCar">
    <w:name w:val="à l'oral Car"/>
    <w:link w:val="loral"/>
    <w:rsid w:val="00347030"/>
    <w:rPr>
      <w:rFonts w:ascii="Calibri" w:eastAsia="Calibri" w:hAnsi="Calibri" w:cs="Times New Roman"/>
      <w:i/>
      <w:sz w:val="20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030"/>
    <w:rPr>
      <w:rFonts w:ascii="Tahoma" w:eastAsia="Calibri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030"/>
    <w:rPr>
      <w:rFonts w:ascii="Calibri" w:eastAsia="Calibri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030"/>
    <w:rPr>
      <w:rFonts w:ascii="Calibri" w:eastAsia="Calibri" w:hAnsi="Calibri" w:cs="Times New Roman"/>
      <w:sz w:val="24"/>
      <w:szCs w:val="24"/>
      <w:lang w:eastAsia="fr-FR"/>
    </w:rPr>
  </w:style>
  <w:style w:type="paragraph" w:styleId="Sansinterligne">
    <w:name w:val="No Spacing"/>
    <w:uiPriority w:val="1"/>
    <w:rsid w:val="0034703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fr-FR"/>
    </w:rPr>
  </w:style>
  <w:style w:type="paragraph" w:customStyle="1" w:styleId="titre">
    <w:name w:val="titre"/>
    <w:basedOn w:val="Normal"/>
    <w:link w:val="titreCar"/>
    <w:qFormat/>
    <w:rsid w:val="0034703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rFonts w:asciiTheme="minorHAnsi" w:eastAsiaTheme="minorHAnsi" w:hAnsiTheme="minorHAnsi" w:cstheme="minorBidi"/>
      <w:b/>
      <w:sz w:val="22"/>
      <w:szCs w:val="22"/>
      <w:u w:val="single"/>
      <w:lang w:eastAsia="en-US"/>
    </w:rPr>
  </w:style>
  <w:style w:type="character" w:customStyle="1" w:styleId="titreCar">
    <w:name w:val="titre Car"/>
    <w:basedOn w:val="Policepardfaut"/>
    <w:link w:val="titre"/>
    <w:rsid w:val="00347030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347030"/>
    <w:pPr>
      <w:numPr>
        <w:numId w:val="1"/>
      </w:numPr>
      <w:spacing w:after="0"/>
      <w:ind w:left="426"/>
    </w:pPr>
    <w:rPr>
      <w:rFonts w:ascii="Comic Sans MS" w:eastAsiaTheme="minorHAnsi" w:hAnsi="Comic Sans MS" w:cstheme="minorBidi"/>
      <w:i/>
      <w:sz w:val="22"/>
      <w:szCs w:val="22"/>
      <w:u w:val="single"/>
      <w:lang w:eastAsia="en-US"/>
    </w:rPr>
  </w:style>
  <w:style w:type="character" w:customStyle="1" w:styleId="comptenceCar">
    <w:name w:val="compétence Car"/>
    <w:basedOn w:val="Policepardfaut"/>
    <w:link w:val="comptence"/>
    <w:rsid w:val="00347030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347030"/>
    <w:pPr>
      <w:spacing w:line="240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questionCar">
    <w:name w:val="question Car"/>
    <w:basedOn w:val="Policepardfaut"/>
    <w:link w:val="question"/>
    <w:rsid w:val="00347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7030"/>
    <w:rPr>
      <w:rFonts w:ascii="Calibri" w:eastAsia="Calibri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ral">
    <w:name w:val="à l'oral"/>
    <w:basedOn w:val="Normal"/>
    <w:link w:val="loralCar"/>
    <w:rsid w:val="00347030"/>
    <w:rPr>
      <w:i/>
      <w:sz w:val="20"/>
      <w:szCs w:val="20"/>
      <w:lang w:val="x-none" w:eastAsia="x-none"/>
    </w:rPr>
  </w:style>
  <w:style w:type="character" w:customStyle="1" w:styleId="loralCar">
    <w:name w:val="à l'oral Car"/>
    <w:link w:val="loral"/>
    <w:rsid w:val="00347030"/>
    <w:rPr>
      <w:rFonts w:ascii="Calibri" w:eastAsia="Calibri" w:hAnsi="Calibri" w:cs="Times New Roman"/>
      <w:i/>
      <w:sz w:val="20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030"/>
    <w:rPr>
      <w:rFonts w:ascii="Tahoma" w:eastAsia="Calibri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030"/>
    <w:rPr>
      <w:rFonts w:ascii="Calibri" w:eastAsia="Calibri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030"/>
    <w:rPr>
      <w:rFonts w:ascii="Calibri" w:eastAsia="Calibri" w:hAnsi="Calibri" w:cs="Times New Roman"/>
      <w:sz w:val="24"/>
      <w:szCs w:val="24"/>
      <w:lang w:eastAsia="fr-FR"/>
    </w:rPr>
  </w:style>
  <w:style w:type="paragraph" w:styleId="Sansinterligne">
    <w:name w:val="No Spacing"/>
    <w:uiPriority w:val="1"/>
    <w:rsid w:val="0034703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fr-FR"/>
    </w:rPr>
  </w:style>
  <w:style w:type="paragraph" w:customStyle="1" w:styleId="titre">
    <w:name w:val="titre"/>
    <w:basedOn w:val="Normal"/>
    <w:link w:val="titreCar"/>
    <w:qFormat/>
    <w:rsid w:val="0034703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rFonts w:asciiTheme="minorHAnsi" w:eastAsiaTheme="minorHAnsi" w:hAnsiTheme="minorHAnsi" w:cstheme="minorBidi"/>
      <w:b/>
      <w:sz w:val="22"/>
      <w:szCs w:val="22"/>
      <w:u w:val="single"/>
      <w:lang w:eastAsia="en-US"/>
    </w:rPr>
  </w:style>
  <w:style w:type="character" w:customStyle="1" w:styleId="titreCar">
    <w:name w:val="titre Car"/>
    <w:basedOn w:val="Policepardfaut"/>
    <w:link w:val="titre"/>
    <w:rsid w:val="00347030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347030"/>
    <w:pPr>
      <w:numPr>
        <w:numId w:val="1"/>
      </w:numPr>
      <w:spacing w:after="0"/>
      <w:ind w:left="426"/>
    </w:pPr>
    <w:rPr>
      <w:rFonts w:ascii="Comic Sans MS" w:eastAsiaTheme="minorHAnsi" w:hAnsi="Comic Sans MS" w:cstheme="minorBidi"/>
      <w:i/>
      <w:sz w:val="22"/>
      <w:szCs w:val="22"/>
      <w:u w:val="single"/>
      <w:lang w:eastAsia="en-US"/>
    </w:rPr>
  </w:style>
  <w:style w:type="character" w:customStyle="1" w:styleId="comptenceCar">
    <w:name w:val="compétence Car"/>
    <w:basedOn w:val="Policepardfaut"/>
    <w:link w:val="comptence"/>
    <w:rsid w:val="00347030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347030"/>
    <w:pPr>
      <w:spacing w:line="240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questionCar">
    <w:name w:val="question Car"/>
    <w:basedOn w:val="Policepardfaut"/>
    <w:link w:val="question"/>
    <w:rsid w:val="0034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2013-08-30T15:07:00Z</dcterms:created>
  <dcterms:modified xsi:type="dcterms:W3CDTF">2013-08-30T15:13:00Z</dcterms:modified>
</cp:coreProperties>
</file>