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1E" w:rsidRDefault="00D367B9" w:rsidP="00D367B9">
      <w:pPr>
        <w:pStyle w:val="titre"/>
      </w:pPr>
      <w:r>
        <w:t>Activité 6 : la classification emboîtée</w:t>
      </w:r>
    </w:p>
    <w:p w:rsidR="00D367B9" w:rsidRDefault="00D367B9"/>
    <w:tbl>
      <w:tblPr>
        <w:tblStyle w:val="Grilledutableau"/>
        <w:tblW w:w="105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85"/>
        <w:gridCol w:w="1233"/>
        <w:gridCol w:w="1134"/>
        <w:gridCol w:w="1134"/>
        <w:gridCol w:w="1134"/>
        <w:gridCol w:w="1276"/>
        <w:gridCol w:w="1275"/>
        <w:gridCol w:w="1276"/>
      </w:tblGrid>
      <w:tr w:rsidR="00D367B9" w:rsidTr="00D367B9">
        <w:tc>
          <w:tcPr>
            <w:tcW w:w="2085" w:type="dxa"/>
          </w:tcPr>
          <w:p w:rsidR="00D367B9" w:rsidRPr="00D367B9" w:rsidRDefault="00D367B9" w:rsidP="00D367B9">
            <w:pPr>
              <w:jc w:val="center"/>
              <w:rPr>
                <w:b/>
              </w:rPr>
            </w:pPr>
            <w:r w:rsidRPr="00D367B9">
              <w:rPr>
                <w:b/>
              </w:rPr>
              <w:t>Attributs</w:t>
            </w:r>
          </w:p>
        </w:tc>
        <w:tc>
          <w:tcPr>
            <w:tcW w:w="1233" w:type="dxa"/>
          </w:tcPr>
          <w:p w:rsidR="00D367B9" w:rsidRDefault="00D367B9" w:rsidP="00A04456">
            <w:pPr>
              <w:jc w:val="center"/>
            </w:pPr>
            <w:r>
              <w:t>Merle noir</w:t>
            </w:r>
          </w:p>
        </w:tc>
        <w:tc>
          <w:tcPr>
            <w:tcW w:w="1134" w:type="dxa"/>
          </w:tcPr>
          <w:p w:rsidR="00D367B9" w:rsidRDefault="00D367B9" w:rsidP="00A04456">
            <w:pPr>
              <w:jc w:val="center"/>
            </w:pPr>
            <w:r>
              <w:t>moineau</w:t>
            </w:r>
          </w:p>
        </w:tc>
        <w:tc>
          <w:tcPr>
            <w:tcW w:w="1134" w:type="dxa"/>
          </w:tcPr>
          <w:p w:rsidR="00D367B9" w:rsidRDefault="00D367B9" w:rsidP="00A04456">
            <w:pPr>
              <w:jc w:val="center"/>
            </w:pPr>
            <w:r>
              <w:t>Coccinelle</w:t>
            </w:r>
          </w:p>
        </w:tc>
        <w:tc>
          <w:tcPr>
            <w:tcW w:w="1134" w:type="dxa"/>
          </w:tcPr>
          <w:p w:rsidR="00D367B9" w:rsidRDefault="00D367B9" w:rsidP="00A04456">
            <w:pPr>
              <w:jc w:val="center"/>
            </w:pPr>
            <w:r>
              <w:t>mouche</w:t>
            </w:r>
          </w:p>
        </w:tc>
        <w:tc>
          <w:tcPr>
            <w:tcW w:w="1276" w:type="dxa"/>
          </w:tcPr>
          <w:p w:rsidR="00D367B9" w:rsidRDefault="00D367B9" w:rsidP="00A04456">
            <w:pPr>
              <w:jc w:val="center"/>
            </w:pPr>
            <w:r>
              <w:t>escargot</w:t>
            </w:r>
          </w:p>
        </w:tc>
        <w:tc>
          <w:tcPr>
            <w:tcW w:w="1275" w:type="dxa"/>
          </w:tcPr>
          <w:p w:rsidR="00D367B9" w:rsidRDefault="00D367B9" w:rsidP="00A04456">
            <w:pPr>
              <w:jc w:val="center"/>
            </w:pPr>
            <w:r>
              <w:t>épeire</w:t>
            </w:r>
          </w:p>
        </w:tc>
        <w:tc>
          <w:tcPr>
            <w:tcW w:w="1276" w:type="dxa"/>
          </w:tcPr>
          <w:p w:rsidR="00D367B9" w:rsidRDefault="00D367B9" w:rsidP="00A04456">
            <w:pPr>
              <w:jc w:val="center"/>
            </w:pPr>
            <w:r>
              <w:t>lombric</w:t>
            </w:r>
          </w:p>
        </w:tc>
      </w:tr>
      <w:tr w:rsidR="00D367B9" w:rsidTr="00D367B9">
        <w:tc>
          <w:tcPr>
            <w:tcW w:w="2085" w:type="dxa"/>
          </w:tcPr>
          <w:p w:rsidR="00D367B9" w:rsidRDefault="00D367B9" w:rsidP="00A04456">
            <w:r>
              <w:t>Bouche + yeux</w:t>
            </w:r>
          </w:p>
        </w:tc>
        <w:tc>
          <w:tcPr>
            <w:tcW w:w="1233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134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134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134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276" w:type="dxa"/>
          </w:tcPr>
          <w:p w:rsidR="00D367B9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275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276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</w:tr>
      <w:tr w:rsidR="00D367B9" w:rsidTr="00D367B9">
        <w:tc>
          <w:tcPr>
            <w:tcW w:w="2085" w:type="dxa"/>
          </w:tcPr>
          <w:p w:rsidR="00D367B9" w:rsidRDefault="00D367B9" w:rsidP="00A04456">
            <w:r>
              <w:t>4 membres</w:t>
            </w:r>
          </w:p>
        </w:tc>
        <w:tc>
          <w:tcPr>
            <w:tcW w:w="1233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134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134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76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75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76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</w:tr>
      <w:tr w:rsidR="00D367B9" w:rsidTr="00D367B9">
        <w:tc>
          <w:tcPr>
            <w:tcW w:w="2085" w:type="dxa"/>
          </w:tcPr>
          <w:p w:rsidR="00D367B9" w:rsidRDefault="00D367B9" w:rsidP="00A04456">
            <w:r>
              <w:t>plumes</w:t>
            </w:r>
          </w:p>
        </w:tc>
        <w:tc>
          <w:tcPr>
            <w:tcW w:w="1233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134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134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76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75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76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</w:tr>
      <w:tr w:rsidR="00D367B9" w:rsidTr="00D367B9">
        <w:tc>
          <w:tcPr>
            <w:tcW w:w="2085" w:type="dxa"/>
          </w:tcPr>
          <w:p w:rsidR="00D367B9" w:rsidRDefault="00D367B9" w:rsidP="00A04456">
            <w:r>
              <w:t>6 pattes</w:t>
            </w:r>
          </w:p>
        </w:tc>
        <w:tc>
          <w:tcPr>
            <w:tcW w:w="1233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134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276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75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76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</w:tr>
      <w:tr w:rsidR="00D367B9" w:rsidTr="00D367B9">
        <w:tc>
          <w:tcPr>
            <w:tcW w:w="2085" w:type="dxa"/>
          </w:tcPr>
          <w:p w:rsidR="00D367B9" w:rsidRDefault="00D367B9" w:rsidP="00A04456">
            <w:r>
              <w:t xml:space="preserve">Squelette externe </w:t>
            </w:r>
          </w:p>
        </w:tc>
        <w:tc>
          <w:tcPr>
            <w:tcW w:w="1233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134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276" w:type="dxa"/>
          </w:tcPr>
          <w:p w:rsidR="00D367B9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75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276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</w:tr>
      <w:tr w:rsidR="00D367B9" w:rsidTr="00D367B9">
        <w:tc>
          <w:tcPr>
            <w:tcW w:w="2085" w:type="dxa"/>
          </w:tcPr>
          <w:p w:rsidR="00D367B9" w:rsidRDefault="00D367B9" w:rsidP="00A04456">
            <w:r>
              <w:t>2 antennes</w:t>
            </w:r>
          </w:p>
        </w:tc>
        <w:tc>
          <w:tcPr>
            <w:tcW w:w="1233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134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276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75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76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</w:tr>
      <w:tr w:rsidR="00D367B9" w:rsidTr="00D367B9">
        <w:tc>
          <w:tcPr>
            <w:tcW w:w="2085" w:type="dxa"/>
          </w:tcPr>
          <w:p w:rsidR="00D367B9" w:rsidRDefault="00D367B9" w:rsidP="00A04456">
            <w:r>
              <w:t>8 pattes</w:t>
            </w:r>
          </w:p>
        </w:tc>
        <w:tc>
          <w:tcPr>
            <w:tcW w:w="1233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76" w:type="dxa"/>
          </w:tcPr>
          <w:p w:rsidR="00D367B9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75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276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</w:tr>
      <w:tr w:rsidR="00D367B9" w:rsidTr="00D367B9">
        <w:tc>
          <w:tcPr>
            <w:tcW w:w="2085" w:type="dxa"/>
          </w:tcPr>
          <w:p w:rsidR="00D367B9" w:rsidRDefault="00D367B9" w:rsidP="00A04456">
            <w:r>
              <w:t>Coquille enroulée</w:t>
            </w:r>
          </w:p>
        </w:tc>
        <w:tc>
          <w:tcPr>
            <w:tcW w:w="1233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76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275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76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</w:tr>
      <w:tr w:rsidR="00D367B9" w:rsidTr="00D367B9">
        <w:tc>
          <w:tcPr>
            <w:tcW w:w="2085" w:type="dxa"/>
          </w:tcPr>
          <w:p w:rsidR="00D367B9" w:rsidRDefault="00D367B9" w:rsidP="00A04456">
            <w:r>
              <w:t>Corps annelé</w:t>
            </w:r>
          </w:p>
        </w:tc>
        <w:tc>
          <w:tcPr>
            <w:tcW w:w="1233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76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75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76" w:type="dxa"/>
          </w:tcPr>
          <w:p w:rsidR="00D367B9" w:rsidRPr="003B6CBE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</w:tr>
    </w:tbl>
    <w:p w:rsidR="00D367B9" w:rsidRDefault="00D367B9" w:rsidP="00D367B9">
      <w:pPr>
        <w:spacing w:after="0" w:line="240" w:lineRule="auto"/>
      </w:pPr>
    </w:p>
    <w:p w:rsidR="00D367B9" w:rsidRDefault="00D367B9" w:rsidP="00D367B9">
      <w:pPr>
        <w:spacing w:after="0" w:line="240" w:lineRule="auto"/>
      </w:pPr>
      <w:r>
        <w:sym w:font="Wingdings" w:char="F0E0"/>
      </w:r>
      <w:r>
        <w:t>Colle les étiquettes correspondant aux différentes espèces dans les cases adéquates (qui correspondent à des boîtes)</w:t>
      </w:r>
    </w:p>
    <w:p w:rsidR="00D367B9" w:rsidRDefault="00D367B9" w:rsidP="00D367B9">
      <w:pPr>
        <w:spacing w:after="0" w:line="240" w:lineRule="auto"/>
      </w:pPr>
      <w:r>
        <w:sym w:font="Wingdings" w:char="F0E0"/>
      </w:r>
      <w:r>
        <w:t xml:space="preserve"> Note les attributs qui correspondent aux différentes boîtes</w:t>
      </w:r>
    </w:p>
    <w:p w:rsidR="00D367B9" w:rsidRDefault="00D367B9" w:rsidP="00D367B9">
      <w:pPr>
        <w:spacing w:after="0" w:line="240" w:lineRule="auto"/>
      </w:pPr>
    </w:p>
    <w:p w:rsidR="00D367B9" w:rsidRDefault="00D367B9" w:rsidP="00D367B9">
      <w:pPr>
        <w:spacing w:after="0" w:line="240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48895</wp:posOffset>
                </wp:positionV>
                <wp:extent cx="6737350" cy="3073400"/>
                <wp:effectExtent l="0" t="0" r="25400" b="12700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7350" cy="3073400"/>
                          <a:chOff x="0" y="0"/>
                          <a:chExt cx="6121400" cy="24511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121400" cy="24511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33350" y="184150"/>
                            <a:ext cx="2762250" cy="10731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33350" y="1327150"/>
                            <a:ext cx="2762250" cy="10731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067050" y="184150"/>
                            <a:ext cx="2946400" cy="10731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111500" y="1327150"/>
                            <a:ext cx="2946400" cy="10731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3206750" y="1562100"/>
                            <a:ext cx="1676400" cy="749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972050" y="1530350"/>
                            <a:ext cx="996950" cy="749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8" o:spid="_x0000_s1026" style="position:absolute;margin-left:.65pt;margin-top:3.85pt;width:530.5pt;height:242pt;z-index:251669504;mso-width-relative:margin;mso-height-relative:margin" coordsize="61214,24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">
                <v:rect id="Rectangle 1" o:spid="_x0000_s1027" style="position:absolute;width:61214;height:24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PmV78A&#10;AADaAAAADwAAAGRycy9kb3ducmV2LnhtbERPTYvCMBC9L/gfwgheljVVcJWuUUSQCgpLVfA6NLNt&#10;2WZSkqj13xtB8DQ83ufMl51pxJWcry0rGA0TEMSF1TWXCk7HzdcMhA/IGhvLpOBOHpaL3sccU21v&#10;nNP1EEoRQ9inqKAKoU2l9EVFBv3QtsSR+7POYIjQlVI7vMVw08hxknxLgzXHhgpbWldU/B8uRkGd&#10;74t8MnW7nD6zX5mdM1ydM6UG/W71AyJQF97il3ur43x4vvK8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I+ZXvwAAANoAAAAPAAAAAAAAAAAAAAAAAJgCAABkcnMvZG93bnJl&#10;di54bWxQSwUGAAAAAAQABAD1AAAAhAMAAAAA&#10;" fillcolor="#dbe5f1 [660]" strokecolor="#00b0f0" strokeweight="2pt"/>
                <v:rect id="Rectangle 2" o:spid="_x0000_s1028" style="position:absolute;left:1333;top:1841;width:27623;height:10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RryMIA&#10;AADaAAAADwAAAGRycy9kb3ducmV2LnhtbESPzW7CMBCE70i8g7VI3MAhB1SlGMRPkTghQvMAS7z5&#10;gXidxgbC2+NKlXoczcw3msWqN414UOdqywpm0wgEcW51zaWC7Hs/+QDhPLLGxjIpeJGD1XI4WGCi&#10;7ZNTepx9KQKEXYIKKu/bREqXV2TQTW1LHLzCdgZ9kF0pdYfPADeNjKNoLg3WHBYqbGlbUX47342C&#10;XXZq4/Ra/Fw3l6/i6F/xxqZGqfGoX3+C8NT7//Bf+6AVxPB7Jdw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xGvIwgAAANoAAAAPAAAAAAAAAAAAAAAAAJgCAABkcnMvZG93&#10;bnJldi54bWxQSwUGAAAAAAQABAD1AAAAhwMAAAAA&#10;" fillcolor="#00b0f0" strokecolor="#243f60 [1604]" strokeweight="2pt"/>
                <v:rect id="Rectangle 3" o:spid="_x0000_s1029" style="position:absolute;left:1333;top:13271;width:27623;height:10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OU8MA&#10;AADaAAAADwAAAGRycy9kb3ducmV2LnhtbESP3WrCQBSE7wt9h+UUvKsbI4ikrmL6A15Jk/oAp9mT&#10;H5s9m2a3Jnl7tyB4OczMN8xmN5pWXKh3jWUFi3kEgriwuuFKwenr43kNwnlkja1lUjCRg9328WGD&#10;ibYDZ3TJfSUChF2CCmrvu0RKV9Rk0M1tRxy80vYGfZB9JXWPQ4CbVsZRtJIGGw4LNXb0WlPxk/8Z&#10;BW+nzy7OzuXvOf1+L49+ilObGaVmT+P+BYSn0d/Dt/ZBK1jC/5Vw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jOU8MAAADaAAAADwAAAAAAAAAAAAAAAACYAgAAZHJzL2Rv&#10;d25yZXYueG1sUEsFBgAAAAAEAAQA9QAAAIgDAAAAAA==&#10;" fillcolor="#00b0f0" strokecolor="#243f60 [1604]" strokeweight="2pt"/>
                <v:rect id="Rectangle 4" o:spid="_x0000_s1030" style="position:absolute;left:30670;top:1841;width:29464;height:10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FWJ8MA&#10;AADaAAAADwAAAGRycy9kb3ducmV2LnhtbESP3WrCQBSE7wt9h+UUvKsbg4ikrmL6A15Jk/oAp9mT&#10;H5s9m2a3Jnl7tyB4OczMN8xmN5pWXKh3jWUFi3kEgriwuuFKwenr43kNwnlkja1lUjCRg9328WGD&#10;ibYDZ3TJfSUChF2CCmrvu0RKV9Rk0M1tRxy80vYGfZB9JXWPQ4CbVsZRtJIGGw4LNXb0WlPxk/8Z&#10;BW+nzy7OzuXvOf1+L49+ilObGaVmT+P+BYSn0d/Dt/ZBK1jC/5Vw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FWJ8MAAADaAAAADwAAAAAAAAAAAAAAAACYAgAAZHJzL2Rv&#10;d25yZXYueG1sUEsFBgAAAAAEAAQA9QAAAIgDAAAAAA==&#10;" fillcolor="#00b0f0" strokecolor="#243f60 [1604]" strokeweight="2pt"/>
                <v:rect id="Rectangle 5" o:spid="_x0000_s1031" style="position:absolute;left:31115;top:13271;width:29464;height:10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3zvMMA&#10;AADaAAAADwAAAGRycy9kb3ducmV2LnhtbESP3WrCQBSE7wt9h+UUvKsbA4qkrmL6A15Jk/oAp9mT&#10;H5s9m2a3Jnl7tyB4OczMN8xmN5pWXKh3jWUFi3kEgriwuuFKwenr43kNwnlkja1lUjCRg9328WGD&#10;ibYDZ3TJfSUChF2CCmrvu0RKV9Rk0M1tRxy80vYGfZB9JXWPQ4CbVsZRtJIGGw4LNXb0WlPxk/8Z&#10;BW+nzy7OzuXvOf1+L49+ilObGaVmT+P+BYSn0d/Dt/ZBK1jC/5Vw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3zvMMAAADaAAAADwAAAAAAAAAAAAAAAACYAgAAZHJzL2Rv&#10;d25yZXYueG1sUEsFBgAAAAAEAAQA9QAAAIgDAAAAAA==&#10;" fillcolor="#00b0f0" strokecolor="#243f60 [1604]" strokeweight="2pt"/>
                <v:rect id="Rectangle 6" o:spid="_x0000_s1032" style="position:absolute;left:32067;top:15621;width:16764;height:7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FG8QA&#10;AADaAAAADwAAAGRycy9kb3ducmV2LnhtbESPQWsCMRSE70L/Q3gFL6JZhYqsRpEWsQUvq6IeXzfP&#10;3aWblyVJdeuvNwXB4zAz3zCzRWtqcSHnK8sKhoMEBHFudcWFgv1u1Z+A8AFZY22ZFPyRh8X8pTPD&#10;VNsrZ3TZhkJECPsUFZQhNKmUPi/JoB/Yhjh6Z+sMhihdIbXDa4SbWo6SZCwNVhwXSmzovaT8Z/tr&#10;FGST09Jteud1kn1vGr59Hd8+Dmuluq/tcgoiUBue4Uf7UysYw/+Ve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QxRvEAAAA2gAAAA8AAAAAAAAAAAAAAAAAmAIAAGRycy9k&#10;b3ducmV2LnhtbFBLBQYAAAAABAAEAPUAAACJAwAAAAA=&#10;" fillcolor="white [3212]" strokecolor="#243f60 [1604]" strokeweight="2pt"/>
                <v:rect id="Rectangle 7" o:spid="_x0000_s1033" style="position:absolute;left:49720;top:15303;width:9970;height:7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ggMUA&#10;AADaAAAADwAAAGRycy9kb3ducmV2LnhtbESPQWvCQBSE70L/w/IKvYhuKrQN0VXEIrbgJbaox2f2&#10;mQSzb8PuVlN/vSsUehxm5htmMutMI87kfG1ZwfMwAUFcWF1zqeD7azlIQfiArLGxTAp+ycNs+tCb&#10;YKbthXM6b0IpIoR9hgqqENpMSl9UZNAPbUscvaN1BkOUrpTa4SXCTSNHSfIqDdYcFypsaVFRcdr8&#10;GAV5up+7df+4SvLDuuXr5+7lfbtS6umxm49BBOrCf/iv/aEVvMH9Sr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GCAxQAAANoAAAAPAAAAAAAAAAAAAAAAAJgCAABkcnMv&#10;ZG93bnJldi54bWxQSwUGAAAAAAQABAD1AAAAigMAAAAA&#10;" fillcolor="white [3212]" strokecolor="#243f60 [1604]" strokeweight="2pt"/>
              </v:group>
            </w:pict>
          </mc:Fallback>
        </mc:AlternateContent>
      </w:r>
    </w:p>
    <w:p w:rsidR="00D367B9" w:rsidRPr="00D367B9" w:rsidRDefault="00D367B9" w:rsidP="00D367B9"/>
    <w:p w:rsidR="00D367B9" w:rsidRPr="00D367B9" w:rsidRDefault="00D367B9" w:rsidP="00D367B9"/>
    <w:p w:rsidR="00D367B9" w:rsidRPr="00D367B9" w:rsidRDefault="00D367B9" w:rsidP="00D367B9"/>
    <w:p w:rsidR="00D367B9" w:rsidRPr="00D367B9" w:rsidRDefault="00D367B9" w:rsidP="00D367B9"/>
    <w:p w:rsidR="00D367B9" w:rsidRPr="00D367B9" w:rsidRDefault="00D367B9" w:rsidP="00D367B9"/>
    <w:p w:rsidR="00D367B9" w:rsidRPr="00D367B9" w:rsidRDefault="00D367B9" w:rsidP="00D367B9"/>
    <w:p w:rsidR="00D367B9" w:rsidRPr="00D367B9" w:rsidRDefault="00D367B9" w:rsidP="00D367B9"/>
    <w:p w:rsidR="00D367B9" w:rsidRPr="00D367B9" w:rsidRDefault="00D367B9" w:rsidP="00D367B9"/>
    <w:p w:rsidR="00D367B9" w:rsidRDefault="00D367B9" w:rsidP="00D367B9"/>
    <w:p w:rsidR="00D367B9" w:rsidRDefault="00D367B9" w:rsidP="00D367B9"/>
    <w:p w:rsidR="00D367B9" w:rsidRDefault="00D367B9" w:rsidP="00D367B9">
      <w:pPr>
        <w:tabs>
          <w:tab w:val="left" w:pos="3150"/>
        </w:tabs>
        <w:rPr>
          <w:i/>
        </w:rPr>
      </w:pPr>
      <w:r>
        <w:t xml:space="preserve">     </w:t>
      </w:r>
      <w:r>
        <w:sym w:font="Wingdings" w:char="F0E0"/>
      </w:r>
      <w:r>
        <w:t xml:space="preserve"> </w:t>
      </w:r>
      <w:proofErr w:type="gramStart"/>
      <w:r>
        <w:t>à</w:t>
      </w:r>
      <w:proofErr w:type="gramEnd"/>
      <w:r>
        <w:t xml:space="preserve"> l’aide du tableau suivant, réalise tout seul une classification emboîtée : tu peux t’aider de la fiche méthode correspondante (</w:t>
      </w:r>
      <w:r>
        <w:rPr>
          <w:i/>
        </w:rPr>
        <w:t>tu dois donc chercher les points communs aux différentes espèces : 2 animaux qui partagent un caractère commun font partie de la même boîte qui peut elle-même être subdivisée)</w:t>
      </w:r>
    </w:p>
    <w:tbl>
      <w:tblPr>
        <w:tblStyle w:val="Grilledutableau"/>
        <w:tblW w:w="11057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1134"/>
        <w:gridCol w:w="1134"/>
        <w:gridCol w:w="993"/>
        <w:gridCol w:w="1275"/>
        <w:gridCol w:w="1276"/>
        <w:gridCol w:w="1559"/>
      </w:tblGrid>
      <w:tr w:rsidR="00D367B9" w:rsidTr="00D367B9">
        <w:tc>
          <w:tcPr>
            <w:tcW w:w="1560" w:type="dxa"/>
          </w:tcPr>
          <w:p w:rsidR="00D367B9" w:rsidRDefault="00D367B9" w:rsidP="00A04456">
            <w:bookmarkStart w:id="0" w:name="_GoBack"/>
            <w:bookmarkEnd w:id="0"/>
            <w:r>
              <w:t>Attributs</w:t>
            </w:r>
          </w:p>
        </w:tc>
        <w:tc>
          <w:tcPr>
            <w:tcW w:w="1134" w:type="dxa"/>
          </w:tcPr>
          <w:p w:rsidR="00D367B9" w:rsidRDefault="00D367B9" w:rsidP="00A04456">
            <w:pPr>
              <w:jc w:val="center"/>
            </w:pPr>
            <w:r>
              <w:t>Fourmi noire</w:t>
            </w:r>
          </w:p>
        </w:tc>
        <w:tc>
          <w:tcPr>
            <w:tcW w:w="992" w:type="dxa"/>
          </w:tcPr>
          <w:p w:rsidR="00D367B9" w:rsidRDefault="00D367B9" w:rsidP="00A04456">
            <w:pPr>
              <w:jc w:val="center"/>
            </w:pPr>
            <w:proofErr w:type="spellStart"/>
            <w:r>
              <w:t>Isotoma</w:t>
            </w:r>
            <w:proofErr w:type="spellEnd"/>
          </w:p>
        </w:tc>
        <w:tc>
          <w:tcPr>
            <w:tcW w:w="1134" w:type="dxa"/>
          </w:tcPr>
          <w:p w:rsidR="00D367B9" w:rsidRDefault="00D367B9" w:rsidP="00A04456">
            <w:pPr>
              <w:jc w:val="center"/>
            </w:pPr>
            <w:r>
              <w:t>Staphylin noir</w:t>
            </w:r>
          </w:p>
        </w:tc>
        <w:tc>
          <w:tcPr>
            <w:tcW w:w="1134" w:type="dxa"/>
          </w:tcPr>
          <w:p w:rsidR="00D367B9" w:rsidRDefault="00D367B9" w:rsidP="00A04456">
            <w:pPr>
              <w:jc w:val="center"/>
            </w:pPr>
            <w:r>
              <w:t>Géophile commun</w:t>
            </w:r>
          </w:p>
        </w:tc>
        <w:tc>
          <w:tcPr>
            <w:tcW w:w="993" w:type="dxa"/>
          </w:tcPr>
          <w:p w:rsidR="00D367B9" w:rsidRDefault="00D367B9" w:rsidP="00A04456">
            <w:pPr>
              <w:jc w:val="center"/>
            </w:pPr>
            <w:r>
              <w:t>Lithobie à pince</w:t>
            </w:r>
          </w:p>
        </w:tc>
        <w:tc>
          <w:tcPr>
            <w:tcW w:w="1275" w:type="dxa"/>
          </w:tcPr>
          <w:p w:rsidR="00D367B9" w:rsidRDefault="00D367B9" w:rsidP="00A04456">
            <w:pPr>
              <w:jc w:val="center"/>
            </w:pPr>
            <w:proofErr w:type="spellStart"/>
            <w:r>
              <w:t>oxychilus</w:t>
            </w:r>
            <w:proofErr w:type="spellEnd"/>
          </w:p>
        </w:tc>
        <w:tc>
          <w:tcPr>
            <w:tcW w:w="1276" w:type="dxa"/>
          </w:tcPr>
          <w:p w:rsidR="00D367B9" w:rsidRDefault="00D367B9" w:rsidP="00A04456">
            <w:pPr>
              <w:jc w:val="center"/>
            </w:pPr>
            <w:r>
              <w:t>lombric</w:t>
            </w:r>
          </w:p>
        </w:tc>
        <w:tc>
          <w:tcPr>
            <w:tcW w:w="1559" w:type="dxa"/>
          </w:tcPr>
          <w:p w:rsidR="00D367B9" w:rsidRDefault="00D367B9" w:rsidP="00A04456">
            <w:pPr>
              <w:jc w:val="center"/>
            </w:pPr>
            <w:r>
              <w:t>thrombidion</w:t>
            </w:r>
          </w:p>
        </w:tc>
      </w:tr>
      <w:tr w:rsidR="00D367B9" w:rsidTr="00D367B9">
        <w:tc>
          <w:tcPr>
            <w:tcW w:w="1560" w:type="dxa"/>
          </w:tcPr>
          <w:p w:rsidR="00D367B9" w:rsidRDefault="00D367B9" w:rsidP="00A04456">
            <w:r>
              <w:t>Bouche + yeux</w:t>
            </w:r>
          </w:p>
        </w:tc>
        <w:tc>
          <w:tcPr>
            <w:tcW w:w="1134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992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134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134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993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275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276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559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</w:tr>
      <w:tr w:rsidR="00D367B9" w:rsidTr="00D367B9">
        <w:tc>
          <w:tcPr>
            <w:tcW w:w="1560" w:type="dxa"/>
          </w:tcPr>
          <w:p w:rsidR="00D367B9" w:rsidRDefault="00D367B9" w:rsidP="00A04456">
            <w:r>
              <w:t>6 pattes</w:t>
            </w:r>
          </w:p>
        </w:tc>
        <w:tc>
          <w:tcPr>
            <w:tcW w:w="1134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992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134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134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93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75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76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</w:tr>
      <w:tr w:rsidR="00D367B9" w:rsidTr="00D367B9">
        <w:tc>
          <w:tcPr>
            <w:tcW w:w="1560" w:type="dxa"/>
          </w:tcPr>
          <w:p w:rsidR="00D367B9" w:rsidRDefault="00D367B9" w:rsidP="00A04456">
            <w:r>
              <w:t>8 pattes</w:t>
            </w:r>
          </w:p>
        </w:tc>
        <w:tc>
          <w:tcPr>
            <w:tcW w:w="1134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93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75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76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</w:tr>
      <w:tr w:rsidR="00D367B9" w:rsidTr="00D367B9">
        <w:tc>
          <w:tcPr>
            <w:tcW w:w="1560" w:type="dxa"/>
          </w:tcPr>
          <w:p w:rsidR="00D367B9" w:rsidRDefault="00D367B9" w:rsidP="00A04456">
            <w:r>
              <w:t>Plus de 8 pattes</w:t>
            </w:r>
          </w:p>
        </w:tc>
        <w:tc>
          <w:tcPr>
            <w:tcW w:w="1134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993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275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76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</w:tr>
      <w:tr w:rsidR="00D367B9" w:rsidTr="00D367B9">
        <w:tc>
          <w:tcPr>
            <w:tcW w:w="1560" w:type="dxa"/>
          </w:tcPr>
          <w:p w:rsidR="00D367B9" w:rsidRDefault="00D367B9" w:rsidP="00A04456">
            <w:r>
              <w:t>Squelette externe</w:t>
            </w:r>
          </w:p>
        </w:tc>
        <w:tc>
          <w:tcPr>
            <w:tcW w:w="1134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992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134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134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993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275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76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</w:tr>
      <w:tr w:rsidR="00D367B9" w:rsidTr="00D367B9">
        <w:tc>
          <w:tcPr>
            <w:tcW w:w="1560" w:type="dxa"/>
          </w:tcPr>
          <w:p w:rsidR="00D367B9" w:rsidRDefault="00D367B9" w:rsidP="00A04456">
            <w:r>
              <w:t>2 antennes</w:t>
            </w:r>
          </w:p>
        </w:tc>
        <w:tc>
          <w:tcPr>
            <w:tcW w:w="1134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992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134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134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993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275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76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</w:tr>
      <w:tr w:rsidR="00D367B9" w:rsidTr="00D367B9">
        <w:tc>
          <w:tcPr>
            <w:tcW w:w="1560" w:type="dxa"/>
          </w:tcPr>
          <w:p w:rsidR="00D367B9" w:rsidRDefault="00D367B9" w:rsidP="00A04456">
            <w:r>
              <w:t>Coquille enroulée</w:t>
            </w:r>
          </w:p>
        </w:tc>
        <w:tc>
          <w:tcPr>
            <w:tcW w:w="1134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93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75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276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</w:tr>
      <w:tr w:rsidR="00D367B9" w:rsidTr="00D367B9">
        <w:tc>
          <w:tcPr>
            <w:tcW w:w="1560" w:type="dxa"/>
          </w:tcPr>
          <w:p w:rsidR="00D367B9" w:rsidRDefault="00D367B9" w:rsidP="00A04456">
            <w:r>
              <w:t>Corps annelé</w:t>
            </w:r>
          </w:p>
        </w:tc>
        <w:tc>
          <w:tcPr>
            <w:tcW w:w="1134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134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93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75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76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  <w:tc>
          <w:tcPr>
            <w:tcW w:w="1559" w:type="dxa"/>
          </w:tcPr>
          <w:p w:rsidR="00D367B9" w:rsidRPr="001402F6" w:rsidRDefault="00D367B9" w:rsidP="00A0445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+</w:t>
            </w:r>
          </w:p>
        </w:tc>
      </w:tr>
    </w:tbl>
    <w:p w:rsidR="00D367B9" w:rsidRPr="00D367B9" w:rsidRDefault="00D367B9" w:rsidP="00D367B9">
      <w:pPr>
        <w:tabs>
          <w:tab w:val="left" w:pos="3150"/>
        </w:tabs>
        <w:rPr>
          <w:i/>
        </w:rPr>
      </w:pPr>
    </w:p>
    <w:sectPr w:rsidR="00D367B9" w:rsidRPr="00D367B9" w:rsidSect="00D367B9">
      <w:pgSz w:w="11906" w:h="16838"/>
      <w:pgMar w:top="284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C07"/>
    <w:multiLevelType w:val="hybridMultilevel"/>
    <w:tmpl w:val="82A45AC8"/>
    <w:lvl w:ilvl="0" w:tplc="0A1C0EF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B9"/>
    <w:rsid w:val="000537AC"/>
    <w:rsid w:val="0007607E"/>
    <w:rsid w:val="00634F1E"/>
    <w:rsid w:val="00D3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36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">
    <w:name w:val="titre"/>
    <w:basedOn w:val="Normal"/>
    <w:link w:val="titreCar"/>
    <w:qFormat/>
    <w:rsid w:val="00D367B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 w:themeFill="background1"/>
      <w:spacing w:after="0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D367B9"/>
    <w:rPr>
      <w:b/>
      <w:u w:val="single"/>
      <w:shd w:val="clear" w:color="auto" w:fill="FFFFFF" w:themeFill="background1"/>
    </w:rPr>
  </w:style>
  <w:style w:type="paragraph" w:customStyle="1" w:styleId="comptence">
    <w:name w:val="compétence"/>
    <w:basedOn w:val="Normal"/>
    <w:link w:val="comptenceCar"/>
    <w:qFormat/>
    <w:rsid w:val="00D367B9"/>
    <w:pPr>
      <w:numPr>
        <w:numId w:val="1"/>
      </w:numPr>
      <w:spacing w:after="0"/>
      <w:ind w:left="426"/>
    </w:pPr>
    <w:rPr>
      <w:rFonts w:ascii="Comic Sans MS" w:hAnsi="Comic Sans MS"/>
      <w:i/>
      <w:u w:val="single"/>
    </w:rPr>
  </w:style>
  <w:style w:type="character" w:customStyle="1" w:styleId="comptenceCar">
    <w:name w:val="compétence Car"/>
    <w:basedOn w:val="Policepardfaut"/>
    <w:link w:val="comptence"/>
    <w:rsid w:val="00D367B9"/>
    <w:rPr>
      <w:rFonts w:ascii="Comic Sans MS" w:hAnsi="Comic Sans MS"/>
      <w:i/>
      <w:u w:val="single"/>
    </w:rPr>
  </w:style>
  <w:style w:type="paragraph" w:customStyle="1" w:styleId="question">
    <w:name w:val="question"/>
    <w:basedOn w:val="Normal"/>
    <w:link w:val="questionCar"/>
    <w:qFormat/>
    <w:rsid w:val="00D367B9"/>
    <w:pPr>
      <w:spacing w:line="240" w:lineRule="auto"/>
      <w:contextualSpacing/>
    </w:pPr>
  </w:style>
  <w:style w:type="character" w:customStyle="1" w:styleId="questionCar">
    <w:name w:val="question Car"/>
    <w:basedOn w:val="Policepardfaut"/>
    <w:link w:val="question"/>
    <w:rsid w:val="00D36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36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">
    <w:name w:val="titre"/>
    <w:basedOn w:val="Normal"/>
    <w:link w:val="titreCar"/>
    <w:qFormat/>
    <w:rsid w:val="00D367B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 w:themeFill="background1"/>
      <w:spacing w:after="0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D367B9"/>
    <w:rPr>
      <w:b/>
      <w:u w:val="single"/>
      <w:shd w:val="clear" w:color="auto" w:fill="FFFFFF" w:themeFill="background1"/>
    </w:rPr>
  </w:style>
  <w:style w:type="paragraph" w:customStyle="1" w:styleId="comptence">
    <w:name w:val="compétence"/>
    <w:basedOn w:val="Normal"/>
    <w:link w:val="comptenceCar"/>
    <w:qFormat/>
    <w:rsid w:val="00D367B9"/>
    <w:pPr>
      <w:numPr>
        <w:numId w:val="1"/>
      </w:numPr>
      <w:spacing w:after="0"/>
      <w:ind w:left="426"/>
    </w:pPr>
    <w:rPr>
      <w:rFonts w:ascii="Comic Sans MS" w:hAnsi="Comic Sans MS"/>
      <w:i/>
      <w:u w:val="single"/>
    </w:rPr>
  </w:style>
  <w:style w:type="character" w:customStyle="1" w:styleId="comptenceCar">
    <w:name w:val="compétence Car"/>
    <w:basedOn w:val="Policepardfaut"/>
    <w:link w:val="comptence"/>
    <w:rsid w:val="00D367B9"/>
    <w:rPr>
      <w:rFonts w:ascii="Comic Sans MS" w:hAnsi="Comic Sans MS"/>
      <w:i/>
      <w:u w:val="single"/>
    </w:rPr>
  </w:style>
  <w:style w:type="paragraph" w:customStyle="1" w:styleId="question">
    <w:name w:val="question"/>
    <w:basedOn w:val="Normal"/>
    <w:link w:val="questionCar"/>
    <w:qFormat/>
    <w:rsid w:val="00D367B9"/>
    <w:pPr>
      <w:spacing w:line="240" w:lineRule="auto"/>
      <w:contextualSpacing/>
    </w:pPr>
  </w:style>
  <w:style w:type="character" w:customStyle="1" w:styleId="questionCar">
    <w:name w:val="question Car"/>
    <w:basedOn w:val="Policepardfaut"/>
    <w:link w:val="question"/>
    <w:rsid w:val="00D3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2013-11-19T21:38:00Z</dcterms:created>
  <dcterms:modified xsi:type="dcterms:W3CDTF">2013-11-19T21:55:00Z</dcterms:modified>
</cp:coreProperties>
</file>